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D23E28" w14:paraId="79CA8E91" w14:textId="77777777" w:rsidTr="00B86665">
        <w:tc>
          <w:tcPr>
            <w:tcW w:w="2829" w:type="dxa"/>
          </w:tcPr>
          <w:p w14:paraId="19034A09" w14:textId="77777777" w:rsidR="00D23E28" w:rsidRPr="00025383" w:rsidRDefault="00D23E28" w:rsidP="00AC6611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</w:pPr>
            <w:r w:rsidRPr="00025383"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>Приложение к письму</w:t>
            </w:r>
          </w:p>
          <w:p w14:paraId="150CA4C1" w14:textId="5173FC49" w:rsidR="00D23E28" w:rsidRPr="00025383" w:rsidRDefault="00D23E28" w:rsidP="00D23E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383">
              <w:rPr>
                <w:rFonts w:ascii="Times New Roman" w:hAnsi="Times New Roman"/>
              </w:rPr>
              <w:t>от________№__________</w:t>
            </w:r>
          </w:p>
          <w:p w14:paraId="4DBA292D" w14:textId="69A26C9C" w:rsidR="00D23E28" w:rsidRPr="00025383" w:rsidRDefault="00D23E28" w:rsidP="00D23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875E7AB" w14:textId="77777777" w:rsidR="00D23E28" w:rsidRPr="005F698C" w:rsidRDefault="00D23E28" w:rsidP="00D23E2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D35E3D">
        <w:rPr>
          <w:rFonts w:ascii="Times New Roman" w:hAnsi="Times New Roman"/>
          <w:sz w:val="27"/>
          <w:szCs w:val="27"/>
        </w:rPr>
        <w:t xml:space="preserve">Показатели для </w:t>
      </w:r>
      <w:r w:rsidRPr="005F698C">
        <w:rPr>
          <w:rFonts w:ascii="Times New Roman" w:hAnsi="Times New Roman"/>
          <w:sz w:val="27"/>
          <w:szCs w:val="27"/>
        </w:rPr>
        <w:t>оценки деятельности органов местного самоуправления</w:t>
      </w:r>
    </w:p>
    <w:p w14:paraId="7E454D94" w14:textId="518BA6A3" w:rsidR="00D23E28" w:rsidRPr="00D35E3D" w:rsidRDefault="00D23E28" w:rsidP="00D23E2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5F698C">
        <w:rPr>
          <w:rFonts w:ascii="Times New Roman" w:hAnsi="Times New Roman"/>
          <w:sz w:val="27"/>
          <w:szCs w:val="27"/>
        </w:rPr>
        <w:t>муниципальных образований по содействию развитию конкуренции</w:t>
      </w:r>
      <w:r w:rsidRPr="00D35E3D">
        <w:rPr>
          <w:rFonts w:ascii="Times New Roman" w:hAnsi="Times New Roman"/>
          <w:sz w:val="27"/>
          <w:szCs w:val="27"/>
        </w:rPr>
        <w:t xml:space="preserve"> за 202</w:t>
      </w:r>
      <w:r w:rsidR="00FF5118">
        <w:rPr>
          <w:rFonts w:ascii="Times New Roman" w:hAnsi="Times New Roman"/>
          <w:sz w:val="27"/>
          <w:szCs w:val="27"/>
        </w:rPr>
        <w:t>4</w:t>
      </w:r>
      <w:r w:rsidRPr="00D35E3D">
        <w:rPr>
          <w:rFonts w:ascii="Times New Roman" w:hAnsi="Times New Roman"/>
          <w:sz w:val="27"/>
          <w:szCs w:val="27"/>
        </w:rPr>
        <w:t xml:space="preserve"> год</w:t>
      </w:r>
    </w:p>
    <w:p w14:paraId="43BE2B64" w14:textId="175296B7" w:rsidR="00D23E28" w:rsidRDefault="002D303F" w:rsidP="00D23E2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городскому</w:t>
      </w:r>
      <w:r w:rsidR="00D23E28" w:rsidRPr="00D35E3D">
        <w:rPr>
          <w:rFonts w:ascii="Times New Roman" w:hAnsi="Times New Roman"/>
          <w:sz w:val="27"/>
          <w:szCs w:val="27"/>
        </w:rPr>
        <w:t xml:space="preserve"> округу</w:t>
      </w:r>
      <w:r>
        <w:rPr>
          <w:rFonts w:ascii="Times New Roman" w:hAnsi="Times New Roman"/>
          <w:sz w:val="27"/>
          <w:szCs w:val="27"/>
        </w:rPr>
        <w:t xml:space="preserve"> Воротынский</w:t>
      </w:r>
    </w:p>
    <w:p w14:paraId="343DB794" w14:textId="77777777" w:rsidR="0011172F" w:rsidRPr="00D35E3D" w:rsidRDefault="0011172F" w:rsidP="00D23E2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tbl>
      <w:tblPr>
        <w:tblW w:w="5303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8"/>
        <w:gridCol w:w="7757"/>
        <w:gridCol w:w="2608"/>
      </w:tblGrid>
      <w:tr w:rsidR="00D23E28" w:rsidRPr="00D35E3D" w14:paraId="58E3C595" w14:textId="77777777" w:rsidTr="0011172F">
        <w:trPr>
          <w:tblHeader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377E" w14:textId="77777777"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п</w:t>
            </w:r>
            <w:proofErr w:type="gramEnd"/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/п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D736" w14:textId="77777777"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DE74" w14:textId="1DD7478B"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>202</w:t>
            </w:r>
            <w:r w:rsidR="00863F65">
              <w:rPr>
                <w:rFonts w:ascii="Times New Roman" w:hAnsi="Times New Roman"/>
                <w:b/>
                <w:sz w:val="27"/>
                <w:szCs w:val="27"/>
              </w:rPr>
              <w:t>4</w:t>
            </w:r>
            <w:r w:rsidRPr="00D35E3D">
              <w:rPr>
                <w:rFonts w:ascii="Times New Roman" w:hAnsi="Times New Roman"/>
                <w:b/>
                <w:sz w:val="27"/>
                <w:szCs w:val="27"/>
              </w:rPr>
              <w:t xml:space="preserve"> год</w:t>
            </w:r>
          </w:p>
        </w:tc>
      </w:tr>
      <w:tr w:rsidR="00D23E28" w:rsidRPr="00D35E3D" w14:paraId="1D9D8564" w14:textId="77777777" w:rsidTr="0011172F">
        <w:trPr>
          <w:trHeight w:val="584"/>
        </w:trPr>
        <w:tc>
          <w:tcPr>
            <w:tcW w:w="11053" w:type="dxa"/>
            <w:gridSpan w:val="3"/>
            <w:tcBorders>
              <w:top w:val="single" w:sz="4" w:space="0" w:color="auto"/>
            </w:tcBorders>
            <w:vAlign w:val="center"/>
          </w:tcPr>
          <w:p w14:paraId="351FBCDF" w14:textId="77777777" w:rsidR="00D23E28" w:rsidRPr="00D35E3D" w:rsidRDefault="00D23E28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D35E3D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Количественные показатели</w:t>
            </w:r>
          </w:p>
        </w:tc>
      </w:tr>
      <w:tr w:rsidR="00200BD3" w:rsidRPr="00D35E3D" w14:paraId="355E8F38" w14:textId="77777777" w:rsidTr="00DA5588">
        <w:trPr>
          <w:trHeight w:val="796"/>
        </w:trPr>
        <w:tc>
          <w:tcPr>
            <w:tcW w:w="688" w:type="dxa"/>
            <w:vMerge w:val="restart"/>
          </w:tcPr>
          <w:p w14:paraId="3F1300A8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1.</w:t>
            </w:r>
          </w:p>
        </w:tc>
        <w:tc>
          <w:tcPr>
            <w:tcW w:w="7757" w:type="dxa"/>
            <w:vAlign w:val="center"/>
          </w:tcPr>
          <w:p w14:paraId="570CF0C4" w14:textId="1B998F4F" w:rsidR="00200BD3" w:rsidRPr="00D35E3D" w:rsidRDefault="00200BD3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Доля закупок, осуществленных у субъектов малого предпринимательства и социально ориентированных некоммерческих организаций, в общем объеме закупок в соответствии с Федеральным законом от 05.04.2013 №</w:t>
            </w:r>
            <w:r>
              <w:rPr>
                <w:rFonts w:ascii="Times New Roman" w:hAnsi="Times New Roman"/>
                <w:sz w:val="27"/>
                <w:szCs w:val="27"/>
              </w:rPr>
              <w:t> </w:t>
            </w:r>
            <w:r w:rsidRPr="00D35E3D">
              <w:rPr>
                <w:rFonts w:ascii="Times New Roman" w:hAnsi="Times New Roman"/>
                <w:sz w:val="27"/>
                <w:szCs w:val="27"/>
              </w:rPr>
              <w:t>44-ФЗ «О контрактной системе в сфере закупок товаров, работ, услуг для обеспечения государственных и муниципальных нужд», в том числе:</w:t>
            </w:r>
          </w:p>
        </w:tc>
        <w:tc>
          <w:tcPr>
            <w:tcW w:w="2608" w:type="dxa"/>
          </w:tcPr>
          <w:p w14:paraId="267D70D6" w14:textId="4AA3C504" w:rsidR="00200BD3" w:rsidRPr="00200BD3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BD3">
              <w:rPr>
                <w:rFonts w:ascii="Times New Roman" w:hAnsi="Times New Roman"/>
                <w:sz w:val="28"/>
                <w:szCs w:val="28"/>
              </w:rPr>
              <w:t>90,01</w:t>
            </w:r>
          </w:p>
        </w:tc>
      </w:tr>
      <w:tr w:rsidR="00200BD3" w:rsidRPr="00D35E3D" w14:paraId="329F7689" w14:textId="77777777" w:rsidTr="00DA5588">
        <w:trPr>
          <w:trHeight w:val="796"/>
        </w:trPr>
        <w:tc>
          <w:tcPr>
            <w:tcW w:w="688" w:type="dxa"/>
            <w:vMerge/>
            <w:vAlign w:val="center"/>
          </w:tcPr>
          <w:p w14:paraId="07A92A25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57" w:type="dxa"/>
            <w:vAlign w:val="center"/>
          </w:tcPr>
          <w:p w14:paraId="7FC275E6" w14:textId="77777777" w:rsidR="00200BD3" w:rsidRPr="00D35E3D" w:rsidRDefault="00200BD3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 xml:space="preserve">объем закупок, осуществленных у субъектов малого предпринимательства и социально ориентированных некоммерческих организаций, </w:t>
            </w:r>
            <w:proofErr w:type="gramStart"/>
            <w:r w:rsidRPr="00D35E3D">
              <w:rPr>
                <w:rFonts w:ascii="Times New Roman" w:hAnsi="Times New Roman"/>
                <w:i/>
                <w:sz w:val="27"/>
                <w:szCs w:val="27"/>
              </w:rPr>
              <w:t>млн</w:t>
            </w:r>
            <w:proofErr w:type="gramEnd"/>
            <w:r w:rsidRPr="00D35E3D">
              <w:rPr>
                <w:rFonts w:ascii="Times New Roman" w:hAnsi="Times New Roman"/>
                <w:i/>
                <w:sz w:val="27"/>
                <w:szCs w:val="27"/>
              </w:rPr>
              <w:t xml:space="preserve"> руб.</w:t>
            </w:r>
          </w:p>
        </w:tc>
        <w:tc>
          <w:tcPr>
            <w:tcW w:w="2608" w:type="dxa"/>
          </w:tcPr>
          <w:p w14:paraId="6231FC0D" w14:textId="07CA19F3" w:rsidR="00200BD3" w:rsidRPr="00200BD3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BD3">
              <w:rPr>
                <w:rFonts w:ascii="Times New Roman" w:hAnsi="Times New Roman"/>
                <w:sz w:val="28"/>
                <w:szCs w:val="28"/>
              </w:rPr>
              <w:t>233,81</w:t>
            </w:r>
          </w:p>
        </w:tc>
      </w:tr>
      <w:tr w:rsidR="00200BD3" w:rsidRPr="00D35E3D" w14:paraId="465E0FDC" w14:textId="77777777" w:rsidTr="00DA5588">
        <w:trPr>
          <w:trHeight w:val="443"/>
        </w:trPr>
        <w:tc>
          <w:tcPr>
            <w:tcW w:w="688" w:type="dxa"/>
            <w:vMerge/>
            <w:vAlign w:val="center"/>
          </w:tcPr>
          <w:p w14:paraId="2A932A41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57" w:type="dxa"/>
            <w:vAlign w:val="center"/>
          </w:tcPr>
          <w:p w14:paraId="6AC8DA33" w14:textId="77777777" w:rsidR="00200BD3" w:rsidRPr="00D35E3D" w:rsidRDefault="00200BD3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 xml:space="preserve">общий объем закупок, </w:t>
            </w:r>
            <w:proofErr w:type="gramStart"/>
            <w:r w:rsidRPr="00D35E3D">
              <w:rPr>
                <w:rFonts w:ascii="Times New Roman" w:hAnsi="Times New Roman"/>
                <w:i/>
                <w:sz w:val="27"/>
                <w:szCs w:val="27"/>
              </w:rPr>
              <w:t>млн</w:t>
            </w:r>
            <w:proofErr w:type="gramEnd"/>
            <w:r w:rsidRPr="00D35E3D">
              <w:rPr>
                <w:rFonts w:ascii="Times New Roman" w:hAnsi="Times New Roman"/>
                <w:i/>
                <w:sz w:val="27"/>
                <w:szCs w:val="27"/>
              </w:rPr>
              <w:t xml:space="preserve"> руб.</w:t>
            </w:r>
          </w:p>
        </w:tc>
        <w:tc>
          <w:tcPr>
            <w:tcW w:w="2608" w:type="dxa"/>
          </w:tcPr>
          <w:p w14:paraId="3667C785" w14:textId="6F523D8A" w:rsidR="00200BD3" w:rsidRPr="00200BD3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BD3">
              <w:rPr>
                <w:rFonts w:ascii="Times New Roman" w:hAnsi="Times New Roman"/>
                <w:sz w:val="28"/>
                <w:szCs w:val="28"/>
              </w:rPr>
              <w:t>259,76</w:t>
            </w:r>
          </w:p>
        </w:tc>
      </w:tr>
      <w:tr w:rsidR="00200BD3" w:rsidRPr="00D35E3D" w14:paraId="0232061F" w14:textId="77777777" w:rsidTr="0011172F">
        <w:trPr>
          <w:trHeight w:val="1058"/>
        </w:trPr>
        <w:tc>
          <w:tcPr>
            <w:tcW w:w="688" w:type="dxa"/>
            <w:vMerge w:val="restart"/>
          </w:tcPr>
          <w:p w14:paraId="21933CE5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2.</w:t>
            </w:r>
          </w:p>
        </w:tc>
        <w:tc>
          <w:tcPr>
            <w:tcW w:w="7757" w:type="dxa"/>
            <w:vAlign w:val="center"/>
          </w:tcPr>
          <w:p w14:paraId="2893EC18" w14:textId="4A06831B" w:rsidR="00200BD3" w:rsidRPr="00D35E3D" w:rsidRDefault="00200BD3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Доля закупок, осуществленных у субъектов малого и среднего предпринимательства в общем объеме закупок в соответствии с Федеральным законом от 18.07.2011 №</w:t>
            </w:r>
            <w:r>
              <w:rPr>
                <w:rFonts w:ascii="Times New Roman" w:hAnsi="Times New Roman"/>
                <w:sz w:val="27"/>
                <w:szCs w:val="27"/>
              </w:rPr>
              <w:t> </w:t>
            </w:r>
            <w:r w:rsidRPr="00D35E3D">
              <w:rPr>
                <w:rFonts w:ascii="Times New Roman" w:hAnsi="Times New Roman"/>
                <w:sz w:val="27"/>
                <w:szCs w:val="27"/>
              </w:rPr>
              <w:t>223-ФЗ «О закупках товаров, работ, услуг отдельными видами юридических лиц», в том числе:</w:t>
            </w:r>
          </w:p>
        </w:tc>
        <w:tc>
          <w:tcPr>
            <w:tcW w:w="2608" w:type="dxa"/>
            <w:vAlign w:val="center"/>
          </w:tcPr>
          <w:p w14:paraId="4DD51276" w14:textId="0B8C4FC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83,8</w:t>
            </w:r>
          </w:p>
        </w:tc>
      </w:tr>
      <w:tr w:rsidR="00200BD3" w:rsidRPr="00D35E3D" w14:paraId="63C189C5" w14:textId="77777777" w:rsidTr="0011172F">
        <w:trPr>
          <w:trHeight w:val="747"/>
        </w:trPr>
        <w:tc>
          <w:tcPr>
            <w:tcW w:w="688" w:type="dxa"/>
            <w:vMerge/>
            <w:vAlign w:val="center"/>
          </w:tcPr>
          <w:p w14:paraId="54219127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57" w:type="dxa"/>
            <w:vAlign w:val="center"/>
          </w:tcPr>
          <w:p w14:paraId="26CA605C" w14:textId="77777777" w:rsidR="00200BD3" w:rsidRPr="00D35E3D" w:rsidRDefault="00200BD3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 xml:space="preserve">объем закупок, осуществленных у субъектов малого и среднего предпринимательства, </w:t>
            </w:r>
            <w:proofErr w:type="gramStart"/>
            <w:r w:rsidRPr="00D35E3D">
              <w:rPr>
                <w:rFonts w:ascii="Times New Roman" w:hAnsi="Times New Roman"/>
                <w:i/>
                <w:sz w:val="27"/>
                <w:szCs w:val="27"/>
              </w:rPr>
              <w:t>млн</w:t>
            </w:r>
            <w:proofErr w:type="gramEnd"/>
            <w:r w:rsidRPr="00D35E3D">
              <w:rPr>
                <w:rFonts w:ascii="Times New Roman" w:hAnsi="Times New Roman"/>
                <w:i/>
                <w:sz w:val="27"/>
                <w:szCs w:val="27"/>
              </w:rPr>
              <w:t xml:space="preserve"> руб.</w:t>
            </w:r>
          </w:p>
        </w:tc>
        <w:tc>
          <w:tcPr>
            <w:tcW w:w="2608" w:type="dxa"/>
            <w:vAlign w:val="center"/>
          </w:tcPr>
          <w:p w14:paraId="3CDF7613" w14:textId="482A63DA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52,967</w:t>
            </w:r>
          </w:p>
        </w:tc>
      </w:tr>
      <w:tr w:rsidR="00200BD3" w:rsidRPr="00D35E3D" w14:paraId="50E9AE7F" w14:textId="77777777" w:rsidTr="0011172F">
        <w:trPr>
          <w:trHeight w:val="423"/>
        </w:trPr>
        <w:tc>
          <w:tcPr>
            <w:tcW w:w="688" w:type="dxa"/>
            <w:vMerge/>
            <w:vAlign w:val="center"/>
          </w:tcPr>
          <w:p w14:paraId="12CF46BA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57" w:type="dxa"/>
            <w:vAlign w:val="center"/>
          </w:tcPr>
          <w:p w14:paraId="34D90039" w14:textId="77777777" w:rsidR="00200BD3" w:rsidRPr="00D35E3D" w:rsidRDefault="00200BD3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 xml:space="preserve">общий объем закупок, </w:t>
            </w:r>
            <w:proofErr w:type="gramStart"/>
            <w:r w:rsidRPr="00D35E3D">
              <w:rPr>
                <w:rFonts w:ascii="Times New Roman" w:hAnsi="Times New Roman"/>
                <w:i/>
                <w:sz w:val="27"/>
                <w:szCs w:val="27"/>
              </w:rPr>
              <w:t>млн</w:t>
            </w:r>
            <w:proofErr w:type="gramEnd"/>
            <w:r w:rsidRPr="00D35E3D">
              <w:rPr>
                <w:rFonts w:ascii="Times New Roman" w:hAnsi="Times New Roman"/>
                <w:i/>
                <w:sz w:val="27"/>
                <w:szCs w:val="27"/>
              </w:rPr>
              <w:t xml:space="preserve"> руб.</w:t>
            </w:r>
          </w:p>
        </w:tc>
        <w:tc>
          <w:tcPr>
            <w:tcW w:w="2608" w:type="dxa"/>
            <w:vAlign w:val="center"/>
          </w:tcPr>
          <w:p w14:paraId="03EA5C75" w14:textId="1D456DA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63,214</w:t>
            </w:r>
          </w:p>
        </w:tc>
      </w:tr>
      <w:tr w:rsidR="00200BD3" w:rsidRPr="00D35E3D" w14:paraId="7735A0B7" w14:textId="77777777" w:rsidTr="0011172F">
        <w:trPr>
          <w:trHeight w:val="957"/>
        </w:trPr>
        <w:tc>
          <w:tcPr>
            <w:tcW w:w="688" w:type="dxa"/>
            <w:vMerge w:val="restart"/>
          </w:tcPr>
          <w:p w14:paraId="2FD82E9B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3.</w:t>
            </w:r>
          </w:p>
        </w:tc>
        <w:tc>
          <w:tcPr>
            <w:tcW w:w="7757" w:type="dxa"/>
            <w:vAlign w:val="center"/>
          </w:tcPr>
          <w:p w14:paraId="1380BC70" w14:textId="29F027A2" w:rsidR="00200BD3" w:rsidRPr="00D35E3D" w:rsidRDefault="00200BD3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Ключевой показатель развития конкуренции в Нижегородской области в сфере благоустройства городской среды</w:t>
            </w:r>
            <w:r>
              <w:rPr>
                <w:rStyle w:val="a7"/>
                <w:rFonts w:ascii="Times New Roman" w:hAnsi="Times New Roman"/>
                <w:sz w:val="27"/>
                <w:szCs w:val="27"/>
              </w:rPr>
              <w:footnoteReference w:id="1"/>
            </w:r>
            <w:r w:rsidRPr="00D35E3D">
              <w:rPr>
                <w:rFonts w:ascii="Times New Roman" w:hAnsi="Times New Roman"/>
                <w:sz w:val="27"/>
                <w:szCs w:val="27"/>
              </w:rPr>
              <w:t>, в том числе:</w:t>
            </w:r>
          </w:p>
        </w:tc>
        <w:tc>
          <w:tcPr>
            <w:tcW w:w="2608" w:type="dxa"/>
            <w:vAlign w:val="center"/>
          </w:tcPr>
          <w:p w14:paraId="4CC9DD25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00BD3" w:rsidRPr="00D35E3D" w14:paraId="77D4B394" w14:textId="77777777" w:rsidTr="0011172F">
        <w:trPr>
          <w:trHeight w:val="383"/>
        </w:trPr>
        <w:tc>
          <w:tcPr>
            <w:tcW w:w="688" w:type="dxa"/>
            <w:vMerge/>
            <w:vAlign w:val="center"/>
          </w:tcPr>
          <w:p w14:paraId="5F63893C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57" w:type="dxa"/>
            <w:vAlign w:val="center"/>
          </w:tcPr>
          <w:p w14:paraId="0894AD46" w14:textId="4F31972D" w:rsidR="00200BD3" w:rsidRPr="00D35E3D" w:rsidRDefault="00200BD3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 xml:space="preserve">объем проведенных муниципальным образованием закупок, в части заключенных и реализованных контрактов по благоустройству городской среды, с организациями </w:t>
            </w: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 xml:space="preserve">частной формы собственности, под которыми понимаются хозяйствующие субъекты, совокупная доля участия в которых </w:t>
            </w:r>
            <w:r w:rsidRPr="00D35E3D">
              <w:rPr>
                <w:rFonts w:ascii="Times New Roman" w:hAnsi="Times New Roman"/>
                <w:i/>
                <w:sz w:val="27"/>
                <w:szCs w:val="27"/>
              </w:rPr>
              <w:lastRenderedPageBreak/>
              <w:t>Российской Федерации, субъекта Российской Федерации, муниципального образования отсутствует или составляет не более 50 процентов, млн</w:t>
            </w:r>
            <w:r w:rsidR="001322CE">
              <w:rPr>
                <w:rFonts w:ascii="Times New Roman" w:hAnsi="Times New Roman"/>
                <w:i/>
                <w:sz w:val="27"/>
                <w:szCs w:val="27"/>
              </w:rPr>
              <w:t>.</w:t>
            </w:r>
            <w:r w:rsidRPr="00D35E3D">
              <w:rPr>
                <w:rFonts w:ascii="Times New Roman" w:hAnsi="Times New Roman"/>
                <w:i/>
                <w:sz w:val="27"/>
                <w:szCs w:val="27"/>
              </w:rPr>
              <w:t xml:space="preserve"> руб.</w:t>
            </w:r>
          </w:p>
        </w:tc>
        <w:tc>
          <w:tcPr>
            <w:tcW w:w="2608" w:type="dxa"/>
            <w:vAlign w:val="center"/>
          </w:tcPr>
          <w:p w14:paraId="29B3F4C9" w14:textId="71538224" w:rsidR="00200BD3" w:rsidRPr="00DE7B0A" w:rsidRDefault="00200BD3" w:rsidP="00C341D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E7B0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13,1</w:t>
            </w:r>
          </w:p>
          <w:p w14:paraId="4AC80E2D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00BD3" w:rsidRPr="00D35E3D" w14:paraId="1ED53A3D" w14:textId="77777777" w:rsidTr="0011172F">
        <w:trPr>
          <w:trHeight w:val="957"/>
        </w:trPr>
        <w:tc>
          <w:tcPr>
            <w:tcW w:w="688" w:type="dxa"/>
            <w:vMerge/>
            <w:vAlign w:val="center"/>
          </w:tcPr>
          <w:p w14:paraId="35FA2FCD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57" w:type="dxa"/>
            <w:vAlign w:val="center"/>
          </w:tcPr>
          <w:p w14:paraId="5A0888D6" w14:textId="77777777" w:rsidR="00200BD3" w:rsidRPr="00D35E3D" w:rsidRDefault="00200BD3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  <w:lang w:eastAsia="ru-RU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 xml:space="preserve">общий объем проведенных муниципальным образованием закупок,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Российской Федерации более 50 процентов,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</w:t>
            </w:r>
            <w:proofErr w:type="gramStart"/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>млн</w:t>
            </w:r>
            <w:proofErr w:type="gramEnd"/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 xml:space="preserve"> руб.</w:t>
            </w:r>
          </w:p>
        </w:tc>
        <w:tc>
          <w:tcPr>
            <w:tcW w:w="2608" w:type="dxa"/>
            <w:vAlign w:val="center"/>
          </w:tcPr>
          <w:p w14:paraId="147670E2" w14:textId="20DD29EF" w:rsidR="00200BD3" w:rsidRPr="00D35E3D" w:rsidRDefault="00200BD3" w:rsidP="00C341D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15,7</w:t>
            </w:r>
          </w:p>
        </w:tc>
      </w:tr>
      <w:tr w:rsidR="00200BD3" w:rsidRPr="00D35E3D" w14:paraId="6CC1D23C" w14:textId="77777777" w:rsidTr="0011172F">
        <w:trPr>
          <w:trHeight w:val="1176"/>
        </w:trPr>
        <w:tc>
          <w:tcPr>
            <w:tcW w:w="688" w:type="dxa"/>
            <w:vMerge w:val="restart"/>
          </w:tcPr>
          <w:p w14:paraId="7527E91C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4.</w:t>
            </w:r>
          </w:p>
        </w:tc>
        <w:tc>
          <w:tcPr>
            <w:tcW w:w="7757" w:type="dxa"/>
            <w:vAlign w:val="center"/>
          </w:tcPr>
          <w:p w14:paraId="1726C4CB" w14:textId="77777777" w:rsidR="00200BD3" w:rsidRPr="00D35E3D" w:rsidRDefault="00200BD3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Ключевой показатель развития конкуренции в Нижегородской области в сфере перевозок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транспорта, в том числе:</w:t>
            </w:r>
          </w:p>
        </w:tc>
        <w:tc>
          <w:tcPr>
            <w:tcW w:w="2608" w:type="dxa"/>
            <w:vAlign w:val="center"/>
          </w:tcPr>
          <w:p w14:paraId="45586FB2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200BD3" w:rsidRPr="00D35E3D" w14:paraId="5D0E971C" w14:textId="77777777" w:rsidTr="0011172F">
        <w:trPr>
          <w:trHeight w:val="1176"/>
        </w:trPr>
        <w:tc>
          <w:tcPr>
            <w:tcW w:w="688" w:type="dxa"/>
            <w:vMerge/>
            <w:vAlign w:val="center"/>
          </w:tcPr>
          <w:p w14:paraId="62AB2814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57" w:type="dxa"/>
            <w:vAlign w:val="center"/>
          </w:tcPr>
          <w:p w14:paraId="5B2D70D7" w14:textId="77777777" w:rsidR="00200BD3" w:rsidRPr="00D35E3D" w:rsidRDefault="00200BD3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  <w:lang w:eastAsia="ru-RU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>количество перевезенных пассажиров организациями частной формы собственности, под которыми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 50 процентов, чел.</w:t>
            </w:r>
          </w:p>
        </w:tc>
        <w:tc>
          <w:tcPr>
            <w:tcW w:w="2608" w:type="dxa"/>
            <w:vAlign w:val="center"/>
          </w:tcPr>
          <w:p w14:paraId="794EBF52" w14:textId="31FD8B85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23725</w:t>
            </w:r>
          </w:p>
        </w:tc>
      </w:tr>
      <w:tr w:rsidR="00200BD3" w:rsidRPr="00D35E3D" w14:paraId="63806498" w14:textId="77777777" w:rsidTr="0011172F">
        <w:trPr>
          <w:trHeight w:val="1176"/>
        </w:trPr>
        <w:tc>
          <w:tcPr>
            <w:tcW w:w="688" w:type="dxa"/>
            <w:vMerge/>
            <w:vAlign w:val="center"/>
          </w:tcPr>
          <w:p w14:paraId="13C803C9" w14:textId="77777777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57" w:type="dxa"/>
            <w:vAlign w:val="center"/>
          </w:tcPr>
          <w:p w14:paraId="7B45FE19" w14:textId="77777777" w:rsidR="00200BD3" w:rsidRPr="00D35E3D" w:rsidRDefault="00200BD3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  <w:lang w:eastAsia="ru-RU"/>
              </w:rPr>
            </w:pPr>
            <w:r w:rsidRPr="00D35E3D">
              <w:rPr>
                <w:rFonts w:ascii="Times New Roman" w:hAnsi="Times New Roman"/>
                <w:i/>
                <w:sz w:val="27"/>
                <w:szCs w:val="27"/>
                <w:lang w:eastAsia="ru-RU"/>
              </w:rPr>
              <w:t>общее количество перевезенных пассажиров всеми хозяйствующими субъектами (за исключением хозяйствующих субъектов с долей участия Российской Федерации более 50 процентов,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чел.</w:t>
            </w:r>
          </w:p>
        </w:tc>
        <w:tc>
          <w:tcPr>
            <w:tcW w:w="2608" w:type="dxa"/>
            <w:vAlign w:val="center"/>
          </w:tcPr>
          <w:p w14:paraId="4731FB3E" w14:textId="66DE4282" w:rsidR="00200BD3" w:rsidRPr="00D35E3D" w:rsidRDefault="00200BD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23725</w:t>
            </w:r>
          </w:p>
        </w:tc>
      </w:tr>
      <w:tr w:rsidR="001322CE" w:rsidRPr="00D35E3D" w14:paraId="4444477E" w14:textId="77777777" w:rsidTr="002C2A6B">
        <w:trPr>
          <w:trHeight w:val="666"/>
        </w:trPr>
        <w:tc>
          <w:tcPr>
            <w:tcW w:w="688" w:type="dxa"/>
            <w:vMerge w:val="restart"/>
          </w:tcPr>
          <w:p w14:paraId="4FA00AB6" w14:textId="77777777" w:rsidR="001322CE" w:rsidRPr="00D35E3D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5.</w:t>
            </w:r>
          </w:p>
        </w:tc>
        <w:tc>
          <w:tcPr>
            <w:tcW w:w="7757" w:type="dxa"/>
            <w:vAlign w:val="center"/>
          </w:tcPr>
          <w:p w14:paraId="49C7CCBF" w14:textId="0A0046B3" w:rsidR="001322CE" w:rsidRPr="00362C62" w:rsidRDefault="001322CE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20B2A">
              <w:rPr>
                <w:rFonts w:ascii="Times New Roman" w:hAnsi="Times New Roman"/>
                <w:sz w:val="27"/>
                <w:szCs w:val="27"/>
              </w:rPr>
              <w:t>Доля безубыточных предприятий, находящихся в муниципальной собственности, от общего количества предприятий, совокупная доля участия в которых муниципального образования составляет более 50 процентов</w:t>
            </w:r>
            <w:r>
              <w:rPr>
                <w:rStyle w:val="a7"/>
                <w:rFonts w:ascii="Times New Roman" w:hAnsi="Times New Roman"/>
                <w:sz w:val="27"/>
                <w:szCs w:val="27"/>
              </w:rPr>
              <w:footnoteReference w:id="2"/>
            </w:r>
            <w:r w:rsidRPr="00362C62">
              <w:rPr>
                <w:rFonts w:ascii="Times New Roman" w:hAnsi="Times New Roman"/>
                <w:sz w:val="27"/>
                <w:szCs w:val="27"/>
              </w:rPr>
              <w:t>, в том числе:</w:t>
            </w:r>
          </w:p>
        </w:tc>
        <w:tc>
          <w:tcPr>
            <w:tcW w:w="2608" w:type="dxa"/>
          </w:tcPr>
          <w:p w14:paraId="1106930E" w14:textId="343973B0" w:rsidR="001322CE" w:rsidRPr="001322CE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2CE">
              <w:rPr>
                <w:rFonts w:ascii="Times New Roman" w:hAnsi="Times New Roman"/>
                <w:sz w:val="28"/>
                <w:szCs w:val="28"/>
              </w:rPr>
              <w:t>33,3%</w:t>
            </w:r>
          </w:p>
        </w:tc>
      </w:tr>
      <w:tr w:rsidR="001322CE" w:rsidRPr="00D35E3D" w14:paraId="69E11F69" w14:textId="77777777" w:rsidTr="002C2A6B">
        <w:trPr>
          <w:trHeight w:val="703"/>
        </w:trPr>
        <w:tc>
          <w:tcPr>
            <w:tcW w:w="688" w:type="dxa"/>
            <w:vMerge/>
            <w:vAlign w:val="center"/>
          </w:tcPr>
          <w:p w14:paraId="0A778A96" w14:textId="77777777" w:rsidR="001322CE" w:rsidRPr="00D35E3D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57" w:type="dxa"/>
            <w:vAlign w:val="center"/>
          </w:tcPr>
          <w:p w14:paraId="270C5FDB" w14:textId="77777777" w:rsidR="001322CE" w:rsidRPr="00362C62" w:rsidRDefault="001322CE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362C62">
              <w:rPr>
                <w:rFonts w:ascii="Times New Roman" w:hAnsi="Times New Roman"/>
                <w:i/>
                <w:sz w:val="27"/>
                <w:szCs w:val="27"/>
              </w:rPr>
              <w:t>количество безубыточных предприятий, находящихся в муниципальной собственности, ед.</w:t>
            </w:r>
          </w:p>
        </w:tc>
        <w:tc>
          <w:tcPr>
            <w:tcW w:w="2608" w:type="dxa"/>
          </w:tcPr>
          <w:p w14:paraId="20C6135A" w14:textId="1B17FCBC" w:rsidR="001322CE" w:rsidRPr="001322CE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2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322CE" w:rsidRPr="00D35E3D" w14:paraId="160A5815" w14:textId="77777777" w:rsidTr="006D0E5A">
        <w:trPr>
          <w:trHeight w:val="698"/>
        </w:trPr>
        <w:tc>
          <w:tcPr>
            <w:tcW w:w="688" w:type="dxa"/>
            <w:vMerge/>
            <w:vAlign w:val="center"/>
          </w:tcPr>
          <w:p w14:paraId="7C7EF66D" w14:textId="77777777" w:rsidR="001322CE" w:rsidRPr="00D35E3D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757" w:type="dxa"/>
            <w:vAlign w:val="center"/>
          </w:tcPr>
          <w:p w14:paraId="2DC0BA65" w14:textId="77777777" w:rsidR="001322CE" w:rsidRPr="00362C62" w:rsidRDefault="001322CE" w:rsidP="000619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362C62">
              <w:rPr>
                <w:rFonts w:ascii="Times New Roman" w:hAnsi="Times New Roman"/>
                <w:i/>
                <w:sz w:val="27"/>
                <w:szCs w:val="27"/>
              </w:rPr>
              <w:t>общее количество предприятий, находящихся в муниципальной собственности, ед.</w:t>
            </w:r>
          </w:p>
        </w:tc>
        <w:tc>
          <w:tcPr>
            <w:tcW w:w="2608" w:type="dxa"/>
          </w:tcPr>
          <w:p w14:paraId="55BB85D6" w14:textId="6679C70B" w:rsidR="001322CE" w:rsidRPr="001322CE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2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322CE" w:rsidRPr="00D35E3D" w14:paraId="12C477C4" w14:textId="77777777" w:rsidTr="006D0E5A">
        <w:trPr>
          <w:trHeight w:val="831"/>
        </w:trPr>
        <w:tc>
          <w:tcPr>
            <w:tcW w:w="688" w:type="dxa"/>
          </w:tcPr>
          <w:p w14:paraId="25E1E257" w14:textId="77777777" w:rsidR="001322CE" w:rsidRPr="00D35E3D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35E3D">
              <w:rPr>
                <w:rFonts w:ascii="Times New Roman" w:hAnsi="Times New Roman"/>
                <w:sz w:val="27"/>
                <w:szCs w:val="27"/>
              </w:rPr>
              <w:t>6.</w:t>
            </w:r>
          </w:p>
        </w:tc>
        <w:tc>
          <w:tcPr>
            <w:tcW w:w="7757" w:type="dxa"/>
            <w:vAlign w:val="center"/>
          </w:tcPr>
          <w:p w14:paraId="65B4ECBC" w14:textId="620F28A5" w:rsidR="001322CE" w:rsidRPr="00362C62" w:rsidRDefault="001322CE" w:rsidP="0006195A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62C62">
              <w:rPr>
                <w:rFonts w:ascii="Times New Roman" w:hAnsi="Times New Roman"/>
                <w:sz w:val="27"/>
                <w:szCs w:val="27"/>
              </w:rPr>
              <w:t>Количество муниципальных унитарных предприятий</w:t>
            </w:r>
            <w:r>
              <w:rPr>
                <w:rStyle w:val="a7"/>
                <w:rFonts w:ascii="Times New Roman" w:hAnsi="Times New Roman"/>
                <w:sz w:val="27"/>
                <w:szCs w:val="27"/>
              </w:rPr>
              <w:footnoteReference w:id="3"/>
            </w:r>
            <w:r w:rsidRPr="00362C62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2608" w:type="dxa"/>
          </w:tcPr>
          <w:p w14:paraId="70A7CDA0" w14:textId="77777777" w:rsidR="007B5873" w:rsidRDefault="007B5873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EACCEC" w14:textId="68D5E0C9" w:rsidR="001322CE" w:rsidRPr="001322CE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22CE">
              <w:rPr>
                <w:rFonts w:ascii="Times New Roman" w:hAnsi="Times New Roman"/>
                <w:sz w:val="28"/>
                <w:szCs w:val="28"/>
              </w:rPr>
              <w:t>2 (1)</w:t>
            </w:r>
            <w:bookmarkStart w:id="0" w:name="_GoBack"/>
            <w:bookmarkEnd w:id="0"/>
          </w:p>
        </w:tc>
      </w:tr>
      <w:tr w:rsidR="001322CE" w:rsidRPr="00D35E3D" w14:paraId="4C347B7B" w14:textId="77777777" w:rsidTr="0011172F">
        <w:trPr>
          <w:trHeight w:val="508"/>
        </w:trPr>
        <w:tc>
          <w:tcPr>
            <w:tcW w:w="11053" w:type="dxa"/>
            <w:gridSpan w:val="3"/>
            <w:vAlign w:val="center"/>
          </w:tcPr>
          <w:p w14:paraId="1633619D" w14:textId="77777777" w:rsidR="001322CE" w:rsidRPr="00362C62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362C62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Качественные показатели</w:t>
            </w:r>
          </w:p>
        </w:tc>
      </w:tr>
      <w:tr w:rsidR="007507A6" w:rsidRPr="007507A6" w14:paraId="4C6C2C47" w14:textId="77777777" w:rsidTr="0011172F">
        <w:trPr>
          <w:trHeight w:val="2200"/>
        </w:trPr>
        <w:tc>
          <w:tcPr>
            <w:tcW w:w="688" w:type="dxa"/>
          </w:tcPr>
          <w:p w14:paraId="14720769" w14:textId="77777777" w:rsidR="001322CE" w:rsidRPr="007507A6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507A6">
              <w:rPr>
                <w:rFonts w:ascii="Times New Roman" w:hAnsi="Times New Roman"/>
                <w:sz w:val="27"/>
                <w:szCs w:val="27"/>
              </w:rPr>
              <w:t>7.</w:t>
            </w:r>
          </w:p>
        </w:tc>
        <w:tc>
          <w:tcPr>
            <w:tcW w:w="7757" w:type="dxa"/>
            <w:vAlign w:val="center"/>
          </w:tcPr>
          <w:p w14:paraId="759305EE" w14:textId="10AE9A57" w:rsidR="001322CE" w:rsidRPr="007507A6" w:rsidRDefault="001322CE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07A6">
              <w:rPr>
                <w:rFonts w:ascii="Times New Roman" w:hAnsi="Times New Roman"/>
                <w:sz w:val="27"/>
                <w:szCs w:val="27"/>
              </w:rPr>
              <w:t>Актуализация и опубликование на официальном сайте муниципального образования в информационно - телекоммуникационной сети «Интернет» реестра хозяйствующих субъектов, доля участия муниципального образования в которых составляет 50 и более процентов</w:t>
            </w:r>
            <w:r w:rsidRPr="007507A6">
              <w:rPr>
                <w:rStyle w:val="a7"/>
                <w:rFonts w:ascii="Times New Roman" w:hAnsi="Times New Roman"/>
                <w:sz w:val="27"/>
                <w:szCs w:val="27"/>
              </w:rPr>
              <w:footnoteReference w:id="4"/>
            </w:r>
            <w:r w:rsidRPr="007507A6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608" w:type="dxa"/>
            <w:vAlign w:val="center"/>
          </w:tcPr>
          <w:p w14:paraId="4D74D857" w14:textId="76627C82" w:rsidR="001322CE" w:rsidRPr="007507A6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hyperlink r:id="rId8" w:history="1">
              <w:r w:rsidRPr="007507A6">
                <w:rPr>
                  <w:rStyle w:val="a4"/>
                  <w:rFonts w:ascii="Times New Roman" w:hAnsi="Times New Roman"/>
                  <w:i/>
                  <w:color w:val="auto"/>
                  <w:sz w:val="28"/>
                  <w:szCs w:val="28"/>
                </w:rPr>
                <w:t>https://vorotynets.nobl.ru/activity/51533/</w:t>
              </w:r>
            </w:hyperlink>
          </w:p>
          <w:p w14:paraId="245783E8" w14:textId="1674EF2E" w:rsidR="001322CE" w:rsidRPr="007507A6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507A6" w:rsidRPr="007507A6" w14:paraId="1B4AC057" w14:textId="77777777" w:rsidTr="0011172F">
        <w:trPr>
          <w:trHeight w:val="3112"/>
        </w:trPr>
        <w:tc>
          <w:tcPr>
            <w:tcW w:w="688" w:type="dxa"/>
          </w:tcPr>
          <w:p w14:paraId="6CEB8731" w14:textId="77777777" w:rsidR="001322CE" w:rsidRPr="007507A6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507A6">
              <w:rPr>
                <w:rFonts w:ascii="Times New Roman" w:hAnsi="Times New Roman"/>
                <w:sz w:val="27"/>
                <w:szCs w:val="27"/>
              </w:rPr>
              <w:t>8.</w:t>
            </w:r>
          </w:p>
        </w:tc>
        <w:tc>
          <w:tcPr>
            <w:tcW w:w="7757" w:type="dxa"/>
            <w:vAlign w:val="center"/>
          </w:tcPr>
          <w:p w14:paraId="22AE561E" w14:textId="24E6D17B" w:rsidR="001322CE" w:rsidRPr="007507A6" w:rsidRDefault="001322CE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07A6">
              <w:rPr>
                <w:rFonts w:ascii="Times New Roman" w:hAnsi="Times New Roman"/>
                <w:sz w:val="27"/>
                <w:szCs w:val="27"/>
              </w:rPr>
              <w:t>Актуализация и опубликование на официальном сайте муниципального образования в информационно–телекоммуникационной сети «Интернет» информации об объектах (наименование, местонахождение, характеристики, целевое назначение, существующие ограничения их использования и обременения правами третьих лиц), находящихся в муниципальной  собственности муниципального образования.</w:t>
            </w:r>
          </w:p>
        </w:tc>
        <w:tc>
          <w:tcPr>
            <w:tcW w:w="2608" w:type="dxa"/>
            <w:vAlign w:val="center"/>
          </w:tcPr>
          <w:p w14:paraId="1F0876A7" w14:textId="3B786ED5" w:rsidR="001322CE" w:rsidRPr="007507A6" w:rsidRDefault="001322CE" w:rsidP="007B1B7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hyperlink r:id="rId9" w:history="1">
              <w:r w:rsidRPr="007507A6">
                <w:rPr>
                  <w:rStyle w:val="a4"/>
                  <w:rFonts w:ascii="Times New Roman" w:hAnsi="Times New Roman"/>
                  <w:i/>
                  <w:color w:val="auto"/>
                  <w:sz w:val="28"/>
                  <w:szCs w:val="28"/>
                </w:rPr>
                <w:t>https://vorotynets.nobl.ru/activity/29414/</w:t>
              </w:r>
            </w:hyperlink>
          </w:p>
          <w:p w14:paraId="152A855B" w14:textId="79CDA701" w:rsidR="001322CE" w:rsidRPr="007507A6" w:rsidRDefault="001322CE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507A6" w:rsidRPr="007507A6" w14:paraId="1145ABB0" w14:textId="77777777" w:rsidTr="0011172F">
        <w:trPr>
          <w:trHeight w:val="2484"/>
        </w:trPr>
        <w:tc>
          <w:tcPr>
            <w:tcW w:w="688" w:type="dxa"/>
          </w:tcPr>
          <w:p w14:paraId="1DC179A3" w14:textId="77777777" w:rsidR="001322CE" w:rsidRPr="007507A6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507A6">
              <w:rPr>
                <w:rFonts w:ascii="Times New Roman" w:hAnsi="Times New Roman"/>
                <w:sz w:val="27"/>
                <w:szCs w:val="27"/>
              </w:rPr>
              <w:t>9.</w:t>
            </w:r>
          </w:p>
        </w:tc>
        <w:tc>
          <w:tcPr>
            <w:tcW w:w="7757" w:type="dxa"/>
            <w:vAlign w:val="center"/>
          </w:tcPr>
          <w:p w14:paraId="22642640" w14:textId="794B25F7" w:rsidR="001322CE" w:rsidRPr="007507A6" w:rsidRDefault="001322CE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07A6">
              <w:rPr>
                <w:rFonts w:ascii="Times New Roman" w:hAnsi="Times New Roman"/>
                <w:sz w:val="27"/>
                <w:szCs w:val="27"/>
              </w:rPr>
              <w:t>Актуализация и опубликование на официальном сайте муниципального образования в информационно - телекоммуникационной сети «Интернет» перечня имущества, находящегося в собственности муниципального образования, для предоставления на льготных условиях субъектам малого и среднего предпринимательства.</w:t>
            </w:r>
          </w:p>
        </w:tc>
        <w:tc>
          <w:tcPr>
            <w:tcW w:w="2608" w:type="dxa"/>
            <w:vAlign w:val="center"/>
          </w:tcPr>
          <w:p w14:paraId="22BCAE53" w14:textId="1640C290" w:rsidR="001322CE" w:rsidRPr="007507A6" w:rsidRDefault="001322CE" w:rsidP="007B1B72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hyperlink r:id="rId10" w:history="1">
              <w:r w:rsidRPr="007507A6">
                <w:rPr>
                  <w:rStyle w:val="a4"/>
                  <w:rFonts w:ascii="Times New Roman" w:hAnsi="Times New Roman"/>
                  <w:i/>
                  <w:color w:val="auto"/>
                  <w:sz w:val="28"/>
                  <w:szCs w:val="28"/>
                </w:rPr>
                <w:t>https://vorotynets.nobl.ru/activity/17337/</w:t>
              </w:r>
            </w:hyperlink>
          </w:p>
          <w:p w14:paraId="771C3C63" w14:textId="618CCFC4" w:rsidR="001322CE" w:rsidRPr="007507A6" w:rsidRDefault="001322CE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7507A6" w:rsidRPr="007507A6" w14:paraId="71B07912" w14:textId="77777777" w:rsidTr="0011172F">
        <w:trPr>
          <w:trHeight w:val="636"/>
        </w:trPr>
        <w:tc>
          <w:tcPr>
            <w:tcW w:w="688" w:type="dxa"/>
          </w:tcPr>
          <w:p w14:paraId="38D82D05" w14:textId="77777777" w:rsidR="001322CE" w:rsidRPr="007507A6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507A6">
              <w:rPr>
                <w:rFonts w:ascii="Times New Roman" w:hAnsi="Times New Roman"/>
                <w:sz w:val="27"/>
                <w:szCs w:val="27"/>
              </w:rPr>
              <w:t>10.</w:t>
            </w:r>
          </w:p>
        </w:tc>
        <w:tc>
          <w:tcPr>
            <w:tcW w:w="7757" w:type="dxa"/>
            <w:vAlign w:val="center"/>
          </w:tcPr>
          <w:p w14:paraId="5843E77D" w14:textId="5D4D7692" w:rsidR="001322CE" w:rsidRPr="007507A6" w:rsidRDefault="001322CE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07A6">
              <w:rPr>
                <w:rFonts w:ascii="Times New Roman" w:hAnsi="Times New Roman"/>
                <w:sz w:val="27"/>
                <w:szCs w:val="27"/>
              </w:rPr>
              <w:t>Актуализация раздела официального сайта муниципального образования в информационно - телекоммуникационной сети «Интернет», посвященного содействию развитию конкуренции.</w:t>
            </w:r>
          </w:p>
        </w:tc>
        <w:tc>
          <w:tcPr>
            <w:tcW w:w="2608" w:type="dxa"/>
            <w:vAlign w:val="center"/>
          </w:tcPr>
          <w:p w14:paraId="74DEA88D" w14:textId="22C40C31" w:rsidR="001322CE" w:rsidRPr="007507A6" w:rsidRDefault="001322CE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  <w:hyperlink r:id="rId11" w:history="1">
              <w:r w:rsidRPr="007507A6">
                <w:rPr>
                  <w:rStyle w:val="a4"/>
                  <w:rFonts w:ascii="Times New Roman" w:hAnsi="Times New Roman"/>
                  <w:i/>
                  <w:iCs/>
                  <w:color w:val="auto"/>
                  <w:sz w:val="27"/>
                  <w:szCs w:val="27"/>
                </w:rPr>
                <w:t>https://vorotynets.nobl.ru/activity/25053/</w:t>
              </w:r>
            </w:hyperlink>
          </w:p>
          <w:p w14:paraId="40149BF9" w14:textId="0DE06711" w:rsidR="001322CE" w:rsidRPr="007507A6" w:rsidRDefault="001322CE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</w:p>
        </w:tc>
      </w:tr>
      <w:tr w:rsidR="007507A6" w:rsidRPr="007507A6" w14:paraId="69158C2F" w14:textId="77777777" w:rsidTr="0011172F">
        <w:trPr>
          <w:trHeight w:val="1683"/>
        </w:trPr>
        <w:tc>
          <w:tcPr>
            <w:tcW w:w="688" w:type="dxa"/>
          </w:tcPr>
          <w:p w14:paraId="1E9197ED" w14:textId="199AD980" w:rsidR="001322CE" w:rsidRPr="007507A6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507A6">
              <w:rPr>
                <w:rFonts w:ascii="Times New Roman" w:hAnsi="Times New Roman"/>
                <w:sz w:val="27"/>
                <w:szCs w:val="27"/>
              </w:rPr>
              <w:lastRenderedPageBreak/>
              <w:t>11.</w:t>
            </w:r>
          </w:p>
        </w:tc>
        <w:tc>
          <w:tcPr>
            <w:tcW w:w="7757" w:type="dxa"/>
            <w:vAlign w:val="center"/>
          </w:tcPr>
          <w:p w14:paraId="527E1771" w14:textId="4F5EA02C" w:rsidR="001322CE" w:rsidRPr="007507A6" w:rsidRDefault="001322CE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507A6">
              <w:rPr>
                <w:rFonts w:ascii="Times New Roman" w:hAnsi="Times New Roman"/>
                <w:sz w:val="27"/>
                <w:szCs w:val="27"/>
              </w:rPr>
              <w:t xml:space="preserve">Подготовка органами местного самоуправления муниципального образования ежегодного доклада об антимонопольном </w:t>
            </w:r>
            <w:proofErr w:type="spellStart"/>
            <w:r w:rsidRPr="007507A6">
              <w:rPr>
                <w:rFonts w:ascii="Times New Roman" w:hAnsi="Times New Roman"/>
                <w:sz w:val="27"/>
                <w:szCs w:val="27"/>
              </w:rPr>
              <w:t>комплаенсе</w:t>
            </w:r>
            <w:proofErr w:type="spellEnd"/>
            <w:r w:rsidRPr="007507A6">
              <w:rPr>
                <w:rFonts w:ascii="Times New Roman" w:hAnsi="Times New Roman"/>
                <w:sz w:val="27"/>
                <w:szCs w:val="27"/>
              </w:rPr>
              <w:t xml:space="preserve"> и опубликование его на официальном сайте муниципального образования в информационно – телекоммуникационной сети «Интернет».</w:t>
            </w:r>
          </w:p>
        </w:tc>
        <w:tc>
          <w:tcPr>
            <w:tcW w:w="2608" w:type="dxa"/>
            <w:vAlign w:val="center"/>
          </w:tcPr>
          <w:p w14:paraId="3A784102" w14:textId="77777777" w:rsidR="001322CE" w:rsidRPr="007507A6" w:rsidRDefault="001322CE" w:rsidP="002D303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hyperlink r:id="rId12" w:history="1">
              <w:r w:rsidRPr="007507A6">
                <w:rPr>
                  <w:rStyle w:val="a4"/>
                  <w:rFonts w:ascii="Times New Roman" w:hAnsi="Times New Roman"/>
                  <w:i/>
                  <w:color w:val="auto"/>
                  <w:sz w:val="28"/>
                  <w:szCs w:val="28"/>
                </w:rPr>
                <w:t>https://vorotynets.nobl.ru/documents/other/251193/</w:t>
              </w:r>
            </w:hyperlink>
          </w:p>
          <w:p w14:paraId="4A563AAB" w14:textId="2B6AD5FD" w:rsidR="001322CE" w:rsidRPr="007507A6" w:rsidRDefault="001322CE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</w:p>
        </w:tc>
      </w:tr>
      <w:tr w:rsidR="007507A6" w:rsidRPr="007507A6" w14:paraId="064C18E1" w14:textId="77777777" w:rsidTr="0011172F">
        <w:trPr>
          <w:trHeight w:val="1683"/>
        </w:trPr>
        <w:tc>
          <w:tcPr>
            <w:tcW w:w="688" w:type="dxa"/>
          </w:tcPr>
          <w:p w14:paraId="7DDEAE76" w14:textId="6AB2903E" w:rsidR="001322CE" w:rsidRPr="007507A6" w:rsidRDefault="001322CE" w:rsidP="0006195A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507A6">
              <w:rPr>
                <w:rFonts w:ascii="Times New Roman" w:hAnsi="Times New Roman"/>
                <w:sz w:val="27"/>
                <w:szCs w:val="27"/>
              </w:rPr>
              <w:t>12.</w:t>
            </w:r>
          </w:p>
        </w:tc>
        <w:tc>
          <w:tcPr>
            <w:tcW w:w="7757" w:type="dxa"/>
            <w:vAlign w:val="center"/>
          </w:tcPr>
          <w:p w14:paraId="62D7E046" w14:textId="5E30D2F0" w:rsidR="001322CE" w:rsidRPr="007507A6" w:rsidRDefault="001322CE" w:rsidP="000619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7507A6">
              <w:rPr>
                <w:rFonts w:ascii="Times New Roman" w:hAnsi="Times New Roman"/>
                <w:sz w:val="27"/>
                <w:szCs w:val="27"/>
              </w:rPr>
              <w:t>Размещение макетов, содержащих социальную рекламу о пользе развития конкуренции, предоставляемых Нижегородским УФАС России, в разделе официального сайта муниципального образования в информационно - телекоммуникационной сети «Интернет», посвященного содействию развитию конкуренции с переходом на сайт Нижегородского УФАС России (</w:t>
            </w:r>
            <w:hyperlink r:id="rId13" w:history="1">
              <w:r w:rsidRPr="007507A6">
                <w:rPr>
                  <w:rStyle w:val="a4"/>
                  <w:rFonts w:ascii="Times New Roman" w:hAnsi="Times New Roman"/>
                  <w:color w:val="auto"/>
                  <w:sz w:val="27"/>
                  <w:szCs w:val="27"/>
                </w:rPr>
                <w:t>https://n-novgorod.fas.gov.ru/)</w:t>
              </w:r>
            </w:hyperlink>
            <w:proofErr w:type="gramEnd"/>
          </w:p>
        </w:tc>
        <w:tc>
          <w:tcPr>
            <w:tcW w:w="2608" w:type="dxa"/>
            <w:vAlign w:val="center"/>
          </w:tcPr>
          <w:p w14:paraId="5B66C261" w14:textId="103BE46C" w:rsidR="001322CE" w:rsidRPr="007507A6" w:rsidRDefault="001322CE" w:rsidP="002D303F">
            <w:pPr>
              <w:rPr>
                <w:rFonts w:ascii="Times New Roman" w:hAnsi="Times New Roman"/>
                <w:i/>
                <w:sz w:val="28"/>
                <w:szCs w:val="28"/>
              </w:rPr>
            </w:pPr>
            <w:hyperlink r:id="rId14" w:history="1">
              <w:r w:rsidRPr="007507A6">
                <w:rPr>
                  <w:rStyle w:val="a4"/>
                  <w:rFonts w:ascii="Times New Roman" w:hAnsi="Times New Roman"/>
                  <w:i/>
                  <w:color w:val="auto"/>
                  <w:sz w:val="28"/>
                  <w:szCs w:val="28"/>
                </w:rPr>
                <w:t>https://vorotynets.nobl.ru/activity/65806/</w:t>
              </w:r>
            </w:hyperlink>
          </w:p>
          <w:p w14:paraId="0EC3BD91" w14:textId="661708FA" w:rsidR="001322CE" w:rsidRPr="007507A6" w:rsidRDefault="001322CE" w:rsidP="0006195A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7"/>
                <w:szCs w:val="27"/>
              </w:rPr>
            </w:pPr>
          </w:p>
        </w:tc>
      </w:tr>
    </w:tbl>
    <w:p w14:paraId="233E9108" w14:textId="7B6D1205" w:rsidR="004B40F7" w:rsidRPr="007507A6" w:rsidRDefault="004B40F7">
      <w:pPr>
        <w:rPr>
          <w:rFonts w:ascii="Times New Roman" w:hAnsi="Times New Roman"/>
          <w:sz w:val="28"/>
          <w:szCs w:val="28"/>
        </w:rPr>
      </w:pPr>
    </w:p>
    <w:sectPr w:rsidR="004B40F7" w:rsidRPr="007507A6" w:rsidSect="001E67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DCE25" w14:textId="77777777" w:rsidR="00D72D6A" w:rsidRDefault="00D72D6A" w:rsidP="00D23E28">
      <w:pPr>
        <w:spacing w:after="0" w:line="240" w:lineRule="auto"/>
      </w:pPr>
      <w:r>
        <w:separator/>
      </w:r>
    </w:p>
  </w:endnote>
  <w:endnote w:type="continuationSeparator" w:id="0">
    <w:p w14:paraId="260398EB" w14:textId="77777777" w:rsidR="00D72D6A" w:rsidRDefault="00D72D6A" w:rsidP="00D2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2EB17" w14:textId="77777777" w:rsidR="001E678F" w:rsidRDefault="001E678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7FDBA" w14:textId="77777777" w:rsidR="001E678F" w:rsidRDefault="001E678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13BD2" w14:textId="77777777" w:rsidR="001E678F" w:rsidRDefault="001E67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A7458" w14:textId="77777777" w:rsidR="00D72D6A" w:rsidRDefault="00D72D6A" w:rsidP="00D23E28">
      <w:pPr>
        <w:spacing w:after="0" w:line="240" w:lineRule="auto"/>
      </w:pPr>
      <w:r>
        <w:separator/>
      </w:r>
    </w:p>
  </w:footnote>
  <w:footnote w:type="continuationSeparator" w:id="0">
    <w:p w14:paraId="1D52B2A6" w14:textId="77777777" w:rsidR="00D72D6A" w:rsidRDefault="00D72D6A" w:rsidP="00D23E28">
      <w:pPr>
        <w:spacing w:after="0" w:line="240" w:lineRule="auto"/>
      </w:pPr>
      <w:r>
        <w:continuationSeparator/>
      </w:r>
    </w:p>
  </w:footnote>
  <w:footnote w:id="1">
    <w:p w14:paraId="7D2D44DE" w14:textId="7CABBC87" w:rsidR="00200BD3" w:rsidRPr="006459C3" w:rsidRDefault="00200BD3" w:rsidP="006459C3">
      <w:pPr>
        <w:pStyle w:val="a5"/>
        <w:rPr>
          <w:rFonts w:ascii="Times New Roman" w:hAnsi="Times New Roman"/>
        </w:rPr>
      </w:pPr>
      <w:r w:rsidRPr="006459C3">
        <w:rPr>
          <w:rStyle w:val="a7"/>
          <w:rFonts w:ascii="Times New Roman" w:hAnsi="Times New Roman"/>
        </w:rPr>
        <w:footnoteRef/>
      </w:r>
      <w:r w:rsidRPr="006459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6459C3">
        <w:rPr>
          <w:rFonts w:ascii="Times New Roman" w:hAnsi="Times New Roman"/>
        </w:rPr>
        <w:t xml:space="preserve">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</w:t>
      </w:r>
      <w:r>
        <w:rPr>
          <w:rFonts w:ascii="Times New Roman" w:hAnsi="Times New Roman"/>
        </w:rPr>
        <w:t>№</w:t>
      </w:r>
      <w:r w:rsidRPr="006459C3">
        <w:rPr>
          <w:rFonts w:ascii="Times New Roman" w:hAnsi="Times New Roman"/>
        </w:rPr>
        <w:t xml:space="preserve"> 1232/18)</w:t>
      </w:r>
    </w:p>
  </w:footnote>
  <w:footnote w:id="2">
    <w:p w14:paraId="237D072F" w14:textId="3FA3FFE6" w:rsidR="001322CE" w:rsidRPr="00C42707" w:rsidRDefault="001322CE" w:rsidP="00E96C94">
      <w:pPr>
        <w:pStyle w:val="a5"/>
        <w:rPr>
          <w:rFonts w:ascii="Times New Roman" w:hAnsi="Times New Roman"/>
        </w:rPr>
      </w:pPr>
      <w:r w:rsidRPr="00C42707">
        <w:rPr>
          <w:rStyle w:val="a7"/>
          <w:rFonts w:ascii="Times New Roman" w:hAnsi="Times New Roman"/>
        </w:rPr>
        <w:footnoteRef/>
      </w:r>
      <w:r w:rsidRPr="00C42707">
        <w:rPr>
          <w:rFonts w:ascii="Times New Roman" w:hAnsi="Times New Roman"/>
        </w:rPr>
        <w:t xml:space="preserve"> указываются </w:t>
      </w:r>
      <w:r w:rsidRPr="00E96C94">
        <w:rPr>
          <w:rFonts w:ascii="Times New Roman" w:hAnsi="Times New Roman"/>
        </w:rPr>
        <w:t>хозяйствующи</w:t>
      </w:r>
      <w:r>
        <w:rPr>
          <w:rFonts w:ascii="Times New Roman" w:hAnsi="Times New Roman"/>
        </w:rPr>
        <w:t xml:space="preserve">е </w:t>
      </w:r>
      <w:r w:rsidRPr="00E96C94">
        <w:rPr>
          <w:rFonts w:ascii="Times New Roman" w:hAnsi="Times New Roman"/>
        </w:rPr>
        <w:t>субъект</w:t>
      </w:r>
      <w:r>
        <w:rPr>
          <w:rFonts w:ascii="Times New Roman" w:hAnsi="Times New Roman"/>
        </w:rPr>
        <w:t>ы</w:t>
      </w:r>
      <w:r w:rsidRPr="00E96C94">
        <w:rPr>
          <w:rFonts w:ascii="Times New Roman" w:hAnsi="Times New Roman"/>
        </w:rPr>
        <w:t>, доля участия муниципального образования в которых составляет 50 и более процентов</w:t>
      </w:r>
      <w:r w:rsidRPr="001805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18056A">
        <w:rPr>
          <w:rFonts w:ascii="Times New Roman" w:hAnsi="Times New Roman"/>
        </w:rPr>
        <w:t xml:space="preserve">муниципальные предприятия, </w:t>
      </w:r>
      <w:r>
        <w:rPr>
          <w:rFonts w:ascii="Times New Roman" w:hAnsi="Times New Roman"/>
        </w:rPr>
        <w:t xml:space="preserve">казенные предприятия, </w:t>
      </w:r>
      <w:r w:rsidRPr="0018056A">
        <w:rPr>
          <w:rFonts w:ascii="Times New Roman" w:hAnsi="Times New Roman"/>
        </w:rPr>
        <w:t>АО</w:t>
      </w:r>
      <w:r>
        <w:rPr>
          <w:rFonts w:ascii="Times New Roman" w:hAnsi="Times New Roman"/>
        </w:rPr>
        <w:t>, ООО)</w:t>
      </w:r>
      <w:r w:rsidRPr="0018056A">
        <w:rPr>
          <w:rFonts w:ascii="Times New Roman" w:hAnsi="Times New Roman"/>
        </w:rPr>
        <w:t>. В случае</w:t>
      </w:r>
      <w:r>
        <w:rPr>
          <w:rFonts w:ascii="Times New Roman" w:hAnsi="Times New Roman"/>
        </w:rPr>
        <w:t xml:space="preserve"> наличия хозяйствующих субъектов</w:t>
      </w:r>
      <w:r w:rsidRPr="00C42707">
        <w:rPr>
          <w:rFonts w:ascii="Times New Roman" w:hAnsi="Times New Roman"/>
        </w:rPr>
        <w:t>, находящи</w:t>
      </w:r>
      <w:r>
        <w:rPr>
          <w:rFonts w:ascii="Times New Roman" w:hAnsi="Times New Roman"/>
        </w:rPr>
        <w:t>х</w:t>
      </w:r>
      <w:r w:rsidRPr="00C42707">
        <w:rPr>
          <w:rFonts w:ascii="Times New Roman" w:hAnsi="Times New Roman"/>
        </w:rPr>
        <w:t>ся в стадии ликвидации, реорганизации, либо не ведущи</w:t>
      </w:r>
      <w:r>
        <w:rPr>
          <w:rFonts w:ascii="Times New Roman" w:hAnsi="Times New Roman"/>
        </w:rPr>
        <w:t>х</w:t>
      </w:r>
      <w:r w:rsidRPr="00C42707">
        <w:rPr>
          <w:rFonts w:ascii="Times New Roman" w:hAnsi="Times New Roman"/>
        </w:rPr>
        <w:t xml:space="preserve"> хозяйственную деятельность</w:t>
      </w:r>
      <w:r>
        <w:rPr>
          <w:rFonts w:ascii="Times New Roman" w:hAnsi="Times New Roman"/>
        </w:rPr>
        <w:t xml:space="preserve"> в отчетном году, необходимо написать их в скобках, например: 5 (2 из них в стадии ликвидации)</w:t>
      </w:r>
    </w:p>
  </w:footnote>
  <w:footnote w:id="3">
    <w:p w14:paraId="31F89714" w14:textId="4E49027D" w:rsidR="001322CE" w:rsidRPr="00C42707" w:rsidRDefault="001322CE">
      <w:pPr>
        <w:pStyle w:val="a5"/>
        <w:rPr>
          <w:rFonts w:ascii="Times New Roman" w:hAnsi="Times New Roman"/>
        </w:rPr>
      </w:pPr>
      <w:r w:rsidRPr="00C42707">
        <w:rPr>
          <w:rStyle w:val="a7"/>
          <w:rFonts w:ascii="Times New Roman" w:hAnsi="Times New Roman"/>
        </w:rPr>
        <w:footnoteRef/>
      </w:r>
      <w:r w:rsidRPr="00C42707">
        <w:rPr>
          <w:rFonts w:ascii="Times New Roman" w:hAnsi="Times New Roman"/>
        </w:rPr>
        <w:t xml:space="preserve"> указываются </w:t>
      </w:r>
      <w:r>
        <w:rPr>
          <w:rFonts w:ascii="Times New Roman" w:hAnsi="Times New Roman"/>
        </w:rPr>
        <w:t xml:space="preserve">все </w:t>
      </w:r>
      <w:r w:rsidRPr="00C42707">
        <w:rPr>
          <w:rFonts w:ascii="Times New Roman" w:hAnsi="Times New Roman"/>
        </w:rPr>
        <w:t>МУП, МП</w:t>
      </w:r>
      <w:r>
        <w:rPr>
          <w:rFonts w:ascii="Times New Roman" w:hAnsi="Times New Roman"/>
        </w:rPr>
        <w:t>.</w:t>
      </w:r>
      <w:r w:rsidRPr="00C42707">
        <w:rPr>
          <w:rFonts w:ascii="Times New Roman" w:hAnsi="Times New Roman"/>
        </w:rPr>
        <w:t xml:space="preserve"> </w:t>
      </w:r>
      <w:r w:rsidRPr="00BC0C75">
        <w:rPr>
          <w:rFonts w:ascii="Times New Roman" w:hAnsi="Times New Roman"/>
        </w:rPr>
        <w:t>В случае наличия предприятий, находящихся в стадии ликвидации, реорганизации, либо не ведущих хозяйственную деятельность в отчетном году, необходимо написать их в скобках, например: 5 (2 из них в стадии ликвидации)</w:t>
      </w:r>
    </w:p>
  </w:footnote>
  <w:footnote w:id="4">
    <w:p w14:paraId="4EDFF1FB" w14:textId="6E037B2D" w:rsidR="001322CE" w:rsidRPr="0089225B" w:rsidRDefault="001322CE" w:rsidP="00D23E28">
      <w:pPr>
        <w:pStyle w:val="a5"/>
        <w:rPr>
          <w:rFonts w:ascii="Times New Roman" w:hAnsi="Times New Roman"/>
        </w:rPr>
      </w:pPr>
      <w:r w:rsidRPr="0089225B">
        <w:rPr>
          <w:rStyle w:val="a7"/>
          <w:rFonts w:ascii="Times New Roman" w:hAnsi="Times New Roman"/>
        </w:rPr>
        <w:footnoteRef/>
      </w:r>
      <w:r w:rsidRPr="008922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Pr="0089225B">
        <w:rPr>
          <w:rFonts w:ascii="Times New Roman" w:hAnsi="Times New Roman"/>
        </w:rPr>
        <w:t xml:space="preserve"> соответствии с п. 39 «д» Стандарта развития конкуренции в субъектах Российской Федерации, утвержденного распоряжением Правительства Российской Федерации от 17.04.2019 № 768-р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C523E" w14:textId="77777777" w:rsidR="001E678F" w:rsidRDefault="001E678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672361"/>
      <w:docPartObj>
        <w:docPartGallery w:val="Page Numbers (Top of Page)"/>
        <w:docPartUnique/>
      </w:docPartObj>
    </w:sdtPr>
    <w:sdtEndPr/>
    <w:sdtContent>
      <w:p w14:paraId="36C09F90" w14:textId="63273DC4" w:rsidR="001E678F" w:rsidRDefault="001E67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873">
          <w:rPr>
            <w:noProof/>
          </w:rPr>
          <w:t>3</w:t>
        </w:r>
        <w:r>
          <w:fldChar w:fldCharType="end"/>
        </w:r>
      </w:p>
    </w:sdtContent>
  </w:sdt>
  <w:p w14:paraId="228ACEDA" w14:textId="77777777" w:rsidR="001E678F" w:rsidRDefault="001E678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8E00E" w14:textId="77777777" w:rsidR="001E678F" w:rsidRDefault="001E678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2A"/>
    <w:rsid w:val="00025383"/>
    <w:rsid w:val="000C465D"/>
    <w:rsid w:val="000F732D"/>
    <w:rsid w:val="0011172F"/>
    <w:rsid w:val="001322CE"/>
    <w:rsid w:val="00165D65"/>
    <w:rsid w:val="0018056A"/>
    <w:rsid w:val="001D37D5"/>
    <w:rsid w:val="001E678F"/>
    <w:rsid w:val="001F56C6"/>
    <w:rsid w:val="00200BD3"/>
    <w:rsid w:val="002C6CFC"/>
    <w:rsid w:val="002D303F"/>
    <w:rsid w:val="002E2014"/>
    <w:rsid w:val="003C003D"/>
    <w:rsid w:val="00442A91"/>
    <w:rsid w:val="004B40F7"/>
    <w:rsid w:val="005158CE"/>
    <w:rsid w:val="00531567"/>
    <w:rsid w:val="005B4074"/>
    <w:rsid w:val="005C632A"/>
    <w:rsid w:val="005F1C0F"/>
    <w:rsid w:val="006459C3"/>
    <w:rsid w:val="007507A6"/>
    <w:rsid w:val="00755167"/>
    <w:rsid w:val="007B5873"/>
    <w:rsid w:val="00834D13"/>
    <w:rsid w:val="00863F65"/>
    <w:rsid w:val="0088323F"/>
    <w:rsid w:val="008C4F1F"/>
    <w:rsid w:val="008D42A2"/>
    <w:rsid w:val="008F312B"/>
    <w:rsid w:val="00920B2A"/>
    <w:rsid w:val="00A77391"/>
    <w:rsid w:val="00AC3C0B"/>
    <w:rsid w:val="00AC6611"/>
    <w:rsid w:val="00AD41C8"/>
    <w:rsid w:val="00B448D0"/>
    <w:rsid w:val="00B86665"/>
    <w:rsid w:val="00BC0C75"/>
    <w:rsid w:val="00BD1E14"/>
    <w:rsid w:val="00C341DE"/>
    <w:rsid w:val="00C42707"/>
    <w:rsid w:val="00CB5B8F"/>
    <w:rsid w:val="00D23E28"/>
    <w:rsid w:val="00D5221E"/>
    <w:rsid w:val="00D72D6A"/>
    <w:rsid w:val="00DE7B0A"/>
    <w:rsid w:val="00E703A7"/>
    <w:rsid w:val="00E96C94"/>
    <w:rsid w:val="00EC027D"/>
    <w:rsid w:val="00FA00B4"/>
    <w:rsid w:val="00FE1BF2"/>
    <w:rsid w:val="00FE28B0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2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C6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23E28"/>
    <w:rPr>
      <w:color w:val="0000FF"/>
      <w:u w:val="single"/>
    </w:rPr>
  </w:style>
  <w:style w:type="paragraph" w:styleId="a5">
    <w:name w:val="footnote text"/>
    <w:basedOn w:val="a"/>
    <w:link w:val="a6"/>
    <w:rsid w:val="00D23E2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23E2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rsid w:val="00D23E2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E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678F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1E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678F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D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1E14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63F6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C66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2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C6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23E28"/>
    <w:rPr>
      <w:color w:val="0000FF"/>
      <w:u w:val="single"/>
    </w:rPr>
  </w:style>
  <w:style w:type="paragraph" w:styleId="a5">
    <w:name w:val="footnote text"/>
    <w:basedOn w:val="a"/>
    <w:link w:val="a6"/>
    <w:rsid w:val="00D23E2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23E2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rsid w:val="00D23E2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E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678F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1E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678F"/>
    <w:rPr>
      <w:rFonts w:ascii="Calibri" w:eastAsia="Times New Roman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D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D1E14"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863F6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C661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rotynets.nobl.ru/activity/51533/" TargetMode="External"/><Relationship Id="rId13" Type="http://schemas.openxmlformats.org/officeDocument/2006/relationships/hyperlink" Target="https://n-novgorod.fas.gov.ru/)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orotynets.nobl.ru/documents/other/251193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rotynets.nobl.ru/activity/25053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orotynets.nobl.ru/activity/17337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vorotynets.nobl.ru/activity/29414/" TargetMode="External"/><Relationship Id="rId14" Type="http://schemas.openxmlformats.org/officeDocument/2006/relationships/hyperlink" Target="https://vorotynets.nobl.ru/activity/65806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2634-6991-4C26-BFBE-DF720CEC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Панкова Людмила Алексеевна</cp:lastModifiedBy>
  <cp:revision>36</cp:revision>
  <cp:lastPrinted>2021-12-22T08:12:00Z</cp:lastPrinted>
  <dcterms:created xsi:type="dcterms:W3CDTF">2021-12-21T06:39:00Z</dcterms:created>
  <dcterms:modified xsi:type="dcterms:W3CDTF">2025-02-05T06:57:00Z</dcterms:modified>
</cp:coreProperties>
</file>